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7"/>
      </w:tblGrid>
      <w:tr w:rsidR="004E4C5C" w:rsidRPr="004E4C5C" w14:paraId="271AA6FA" w14:textId="77777777" w:rsidTr="00B81FAA">
        <w:trPr>
          <w:trHeight w:val="510"/>
        </w:trPr>
        <w:tc>
          <w:tcPr>
            <w:tcW w:w="9627" w:type="dxa"/>
            <w:vAlign w:val="center"/>
          </w:tcPr>
          <w:p w14:paraId="54C16986" w14:textId="77777777" w:rsidR="00B81FAA" w:rsidRPr="00B81FAA" w:rsidRDefault="00B81FAA" w:rsidP="00B81FAA">
            <w:pPr>
              <w:spacing w:after="0"/>
              <w:rPr>
                <w:b/>
                <w:bCs/>
                <w:sz w:val="28"/>
                <w:szCs w:val="28"/>
              </w:rPr>
            </w:pPr>
            <w:r w:rsidRPr="00B81FAA">
              <w:rPr>
                <w:b/>
                <w:bCs/>
                <w:sz w:val="28"/>
                <w:szCs w:val="28"/>
              </w:rPr>
              <w:t>Antrag zur Förderung für Menschen mit Behinderung</w:t>
            </w:r>
          </w:p>
          <w:p w14:paraId="77E1A8EE" w14:textId="1AFA213C" w:rsidR="004E4C5C" w:rsidRPr="004E4C5C" w:rsidRDefault="00B81FAA" w:rsidP="00B81FAA">
            <w:pPr>
              <w:spacing w:after="0"/>
              <w:rPr>
                <w:b/>
                <w:bCs/>
                <w:sz w:val="32"/>
                <w:szCs w:val="32"/>
              </w:rPr>
            </w:pPr>
            <w:r w:rsidRPr="00B81FAA">
              <w:rPr>
                <w:b/>
                <w:bCs/>
                <w:sz w:val="28"/>
                <w:szCs w:val="28"/>
              </w:rPr>
              <w:t>in NÖ Musikschulen</w:t>
            </w:r>
          </w:p>
        </w:tc>
      </w:tr>
    </w:tbl>
    <w:p w14:paraId="2E2FE598" w14:textId="12C36D0B" w:rsidR="00B81FAA" w:rsidRDefault="00B81FAA" w:rsidP="00B81FAA"/>
    <w:tbl>
      <w:tblPr>
        <w:tblStyle w:val="Tabellenraster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3"/>
      </w:tblGrid>
      <w:tr w:rsidR="00B81FAA" w:rsidRPr="00893593" w14:paraId="775B6E27" w14:textId="77777777" w:rsidTr="002760C1">
        <w:trPr>
          <w:trHeight w:val="297"/>
        </w:trPr>
        <w:tc>
          <w:tcPr>
            <w:tcW w:w="3969" w:type="dxa"/>
            <w:vAlign w:val="center"/>
          </w:tcPr>
          <w:p w14:paraId="673E1493" w14:textId="77777777" w:rsidR="00B81FAA" w:rsidRPr="00893593" w:rsidRDefault="00B81FAA" w:rsidP="006A1F67">
            <w:pPr>
              <w:rPr>
                <w:rFonts w:cs="Arial"/>
              </w:rPr>
            </w:pPr>
            <w:r>
              <w:rPr>
                <w:rFonts w:cs="Arial"/>
              </w:rPr>
              <w:t>Musikschule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53A83739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893593" w14:paraId="612370BE" w14:textId="77777777" w:rsidTr="002760C1">
        <w:tc>
          <w:tcPr>
            <w:tcW w:w="3969" w:type="dxa"/>
            <w:vAlign w:val="center"/>
          </w:tcPr>
          <w:p w14:paraId="099DD651" w14:textId="37A371FA" w:rsidR="00B81FAA" w:rsidRPr="00893593" w:rsidRDefault="00B81FAA" w:rsidP="006A1F67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93593">
              <w:rPr>
                <w:rFonts w:cs="Arial"/>
              </w:rPr>
              <w:t>Schüler</w:t>
            </w:r>
            <w:r w:rsidR="002760C1">
              <w:rPr>
                <w:rFonts w:cs="Arial"/>
              </w:rPr>
              <w:t>in bzw. Schüler</w:t>
            </w:r>
            <w:r w:rsidRPr="00893593">
              <w:rPr>
                <w:rFonts w:cs="Arial"/>
              </w:rPr>
              <w:t xml:space="preserve"> (V.N./N.N.)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733968E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893593" w14:paraId="0C8C5269" w14:textId="77777777" w:rsidTr="002760C1">
        <w:tc>
          <w:tcPr>
            <w:tcW w:w="3969" w:type="dxa"/>
            <w:vAlign w:val="center"/>
          </w:tcPr>
          <w:p w14:paraId="27A91AD7" w14:textId="3D592170" w:rsidR="00B81FAA" w:rsidRPr="00893593" w:rsidRDefault="00B81FAA" w:rsidP="006A1F67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93593">
              <w:rPr>
                <w:rFonts w:cs="Arial"/>
              </w:rPr>
              <w:t>Geburtsdatum Schülerin</w:t>
            </w:r>
            <w:r w:rsidR="002760C1">
              <w:rPr>
                <w:rFonts w:cs="Arial"/>
              </w:rPr>
              <w:t xml:space="preserve"> bzw. Schüler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78093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893593" w14:paraId="41F789BD" w14:textId="77777777" w:rsidTr="002760C1">
        <w:tc>
          <w:tcPr>
            <w:tcW w:w="3969" w:type="dxa"/>
            <w:vAlign w:val="center"/>
          </w:tcPr>
          <w:p w14:paraId="7E4232CC" w14:textId="77777777" w:rsidR="00B81FAA" w:rsidRPr="00893593" w:rsidRDefault="00B81FAA" w:rsidP="006A1F67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93593">
              <w:rPr>
                <w:rFonts w:cs="Arial"/>
              </w:rPr>
              <w:t>Lehrkraft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C634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893593" w14:paraId="330098EC" w14:textId="77777777" w:rsidTr="002760C1">
        <w:tc>
          <w:tcPr>
            <w:tcW w:w="3969" w:type="dxa"/>
            <w:vAlign w:val="center"/>
          </w:tcPr>
          <w:p w14:paraId="506BF120" w14:textId="77777777" w:rsidR="00B81FAA" w:rsidRPr="00893593" w:rsidRDefault="00B81FAA" w:rsidP="006A1F67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93593">
              <w:rPr>
                <w:rFonts w:cs="Arial"/>
              </w:rPr>
              <w:t>Unterrichtsfach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2DD1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893593" w14:paraId="51A539F9" w14:textId="77777777" w:rsidTr="002760C1">
        <w:tc>
          <w:tcPr>
            <w:tcW w:w="3969" w:type="dxa"/>
            <w:vAlign w:val="center"/>
          </w:tcPr>
          <w:p w14:paraId="38F76216" w14:textId="4CDDF140" w:rsidR="00B81FAA" w:rsidRPr="00893593" w:rsidRDefault="00B81FAA" w:rsidP="006A1F67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93593">
              <w:rPr>
                <w:rFonts w:cs="Arial"/>
              </w:rPr>
              <w:t>Unterrichtsform</w:t>
            </w:r>
            <w:r w:rsidR="001D2D0D">
              <w:rPr>
                <w:rFonts w:cs="Arial"/>
              </w:rPr>
              <w:t xml:space="preserve"> (Einzel/Gruppe)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AC35B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893593" w14:paraId="116128F0" w14:textId="77777777" w:rsidTr="002760C1">
        <w:tc>
          <w:tcPr>
            <w:tcW w:w="3969" w:type="dxa"/>
            <w:vAlign w:val="center"/>
          </w:tcPr>
          <w:p w14:paraId="4AADDCF9" w14:textId="5975CF48" w:rsidR="00B81FAA" w:rsidRPr="00893593" w:rsidRDefault="00B81FAA" w:rsidP="006A1F67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893593">
              <w:rPr>
                <w:rFonts w:cs="Arial"/>
              </w:rPr>
              <w:t>Unterrichtsdauer</w:t>
            </w:r>
            <w:r w:rsidR="001D2D0D">
              <w:rPr>
                <w:rFonts w:cs="Arial"/>
              </w:rPr>
              <w:t xml:space="preserve"> (Minuten)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31C4B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893593" w14:paraId="7D956443" w14:textId="77777777" w:rsidTr="002760C1">
        <w:tc>
          <w:tcPr>
            <w:tcW w:w="3969" w:type="dxa"/>
            <w:vAlign w:val="center"/>
          </w:tcPr>
          <w:p w14:paraId="576C41CC" w14:textId="1953E8B8" w:rsidR="00B81FAA" w:rsidRPr="00893593" w:rsidRDefault="00747B80" w:rsidP="006A1F67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</w:rPr>
              <w:t>Sch</w:t>
            </w:r>
            <w:r w:rsidR="002760C1">
              <w:rPr>
                <w:rFonts w:cs="Arial"/>
              </w:rPr>
              <w:t>ulgeld</w:t>
            </w:r>
            <w:r>
              <w:rPr>
                <w:rFonts w:cs="Arial"/>
              </w:rPr>
              <w:t>tarif</w:t>
            </w:r>
            <w:r w:rsidR="00767C6A">
              <w:rPr>
                <w:rFonts w:cs="Arial"/>
              </w:rPr>
              <w:t xml:space="preserve"> (regulär)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51B4E" w14:textId="77777777" w:rsidR="00B81FAA" w:rsidRPr="00AC77EE" w:rsidRDefault="00B81FAA" w:rsidP="006A1F6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81FAA" w:rsidRPr="00AC77EE" w14:paraId="6A41C93F" w14:textId="77777777" w:rsidTr="002760C1">
        <w:tc>
          <w:tcPr>
            <w:tcW w:w="3969" w:type="dxa"/>
            <w:vAlign w:val="center"/>
          </w:tcPr>
          <w:p w14:paraId="673451F4" w14:textId="590B7571" w:rsidR="00B81FAA" w:rsidRPr="00AC77EE" w:rsidRDefault="00747B80" w:rsidP="006A1F6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>Erwachsenentarif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8E1F8" w14:textId="77777777" w:rsidR="00B81FAA" w:rsidRPr="00AC77EE" w:rsidRDefault="00B81FAA" w:rsidP="006A1F67">
            <w:pPr>
              <w:rPr>
                <w:rFonts w:cs="Arial"/>
                <w:b/>
                <w:bCs/>
              </w:rPr>
            </w:pPr>
          </w:p>
        </w:tc>
      </w:tr>
      <w:tr w:rsidR="00747B80" w:rsidRPr="00AC77EE" w14:paraId="3F70E6F1" w14:textId="77777777" w:rsidTr="002760C1">
        <w:tc>
          <w:tcPr>
            <w:tcW w:w="3969" w:type="dxa"/>
            <w:vAlign w:val="center"/>
          </w:tcPr>
          <w:p w14:paraId="5AD1FDBF" w14:textId="56A19E22" w:rsidR="00747B80" w:rsidRDefault="00747B80" w:rsidP="006A1F67">
            <w:pPr>
              <w:rPr>
                <w:rFonts w:cs="Arial"/>
              </w:rPr>
            </w:pPr>
            <w:r>
              <w:rPr>
                <w:rFonts w:cs="Arial"/>
              </w:rPr>
              <w:t>tatsächlich bezahlter Tarif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8165" w14:textId="77777777" w:rsidR="00747B80" w:rsidRPr="00AC77EE" w:rsidRDefault="00747B80" w:rsidP="006A1F67">
            <w:pPr>
              <w:rPr>
                <w:rFonts w:cs="Arial"/>
                <w:b/>
                <w:bCs/>
              </w:rPr>
            </w:pPr>
          </w:p>
        </w:tc>
      </w:tr>
    </w:tbl>
    <w:p w14:paraId="3BB41908" w14:textId="6E69FF40" w:rsidR="00B81FAA" w:rsidRDefault="00D33DE8" w:rsidP="00530779">
      <w:pPr>
        <w:spacing w:before="360"/>
        <w:jc w:val="both"/>
        <w:rPr>
          <w:rStyle w:val="hgkelc"/>
        </w:rPr>
      </w:pPr>
      <w:r w:rsidRPr="00AC77E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1F3D4" wp14:editId="30ED2B7A">
                <wp:simplePos x="0" y="0"/>
                <wp:positionH relativeFrom="column">
                  <wp:posOffset>2602865</wp:posOffset>
                </wp:positionH>
                <wp:positionV relativeFrom="paragraph">
                  <wp:posOffset>2125980</wp:posOffset>
                </wp:positionV>
                <wp:extent cx="899795" cy="899795"/>
                <wp:effectExtent l="0" t="0" r="14605" b="14605"/>
                <wp:wrapNone/>
                <wp:docPr id="4" name="Ellips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CE8C59-4A1E-4793-BF85-698BEBCAC5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60F5A" w14:textId="77777777" w:rsidR="00B81FAA" w:rsidRDefault="00B81FAA" w:rsidP="001D2D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Stempel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81F3D4" id="Ellipse 3" o:spid="_x0000_s1026" style="position:absolute;left:0;text-align:left;margin-left:204.95pt;margin-top:167.4pt;width:70.85pt;height:7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" fillcolor="white [3212]" strokecolor="gray [1629]" strokeweight=".5pt">
                <v:stroke dashstyle="1 1" joinstyle="miter"/>
                <v:textbox>
                  <w:txbxContent>
                    <w:p w14:paraId="08060F5A" w14:textId="77777777" w:rsidR="00B81FAA" w:rsidRDefault="00B81FAA" w:rsidP="001D2D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  <w:kern w:val="24"/>
                          <w:sz w:val="16"/>
                          <w:szCs w:val="16"/>
                          <w:lang w:val="de-DE"/>
                        </w:rPr>
                        <w:t>Stempel</w:t>
                      </w:r>
                    </w:p>
                  </w:txbxContent>
                </v:textbox>
              </v:oval>
            </w:pict>
          </mc:Fallback>
        </mc:AlternateContent>
      </w:r>
      <w:r w:rsidR="007C1172">
        <w:rPr>
          <w:lang w:eastAsia="de-AT"/>
        </w:rPr>
        <w:t xml:space="preserve">Die Unterzeichnenden bestätigen die Richtigkeit der Angaben und anerkennen, dass die Fördermittel - wie im Informationsblatt beschrieben – dementsprechend verwendet werden. </w:t>
      </w:r>
      <w:r w:rsidR="007C1172" w:rsidRPr="007C1172">
        <w:rPr>
          <w:lang w:eastAsia="de-AT"/>
        </w:rPr>
        <w:t xml:space="preserve">Wir empfehlen, dass die Musikschulerhalterin </w:t>
      </w:r>
      <w:r w:rsidR="002760C1">
        <w:rPr>
          <w:lang w:eastAsia="de-AT"/>
        </w:rPr>
        <w:t>bzw.</w:t>
      </w:r>
      <w:r w:rsidR="007C1172" w:rsidRPr="007C1172">
        <w:rPr>
          <w:lang w:eastAsia="de-AT"/>
        </w:rPr>
        <w:t xml:space="preserve"> der Musikschulerhalter die Differenz zwischen dem Sch</w:t>
      </w:r>
      <w:r w:rsidR="002760C1">
        <w:rPr>
          <w:lang w:eastAsia="de-AT"/>
        </w:rPr>
        <w:t>ulgeld</w:t>
      </w:r>
      <w:r w:rsidR="007C1172" w:rsidRPr="007C1172">
        <w:rPr>
          <w:lang w:eastAsia="de-AT"/>
        </w:rPr>
        <w:t xml:space="preserve">tarif und dem Erwachsenentarif nach Erhalt der Förderung der betroffenen Schülerin </w:t>
      </w:r>
      <w:r w:rsidR="002760C1">
        <w:rPr>
          <w:lang w:eastAsia="de-AT"/>
        </w:rPr>
        <w:t>bzw.</w:t>
      </w:r>
      <w:r w:rsidR="007C1172" w:rsidRPr="007C1172">
        <w:rPr>
          <w:lang w:eastAsia="de-AT"/>
        </w:rPr>
        <w:t xml:space="preserve"> dem betroffenen Schüler ausbezahlt - der Restbetrag kann bei der Musikschulerhalterin </w:t>
      </w:r>
      <w:r w:rsidR="002760C1">
        <w:rPr>
          <w:lang w:eastAsia="de-AT"/>
        </w:rPr>
        <w:t>bzw.</w:t>
      </w:r>
      <w:r w:rsidR="007C1172" w:rsidRPr="007C1172">
        <w:rPr>
          <w:lang w:eastAsia="de-AT"/>
        </w:rPr>
        <w:t xml:space="preserve"> dem Musikschulerhalter, als Ersatz für das Landesdrittel verbleiben. Sollte jedoch die betroffene Schülerin </w:t>
      </w:r>
      <w:r w:rsidR="002760C1">
        <w:rPr>
          <w:lang w:eastAsia="de-AT"/>
        </w:rPr>
        <w:t>bzw.</w:t>
      </w:r>
      <w:r w:rsidR="007C1172" w:rsidRPr="007C1172">
        <w:rPr>
          <w:lang w:eastAsia="de-AT"/>
        </w:rPr>
        <w:t xml:space="preserve"> der betroffene Schüler bereits einen regulären Schulgeldtarif bezahlen, verbleibt die Fördersumme bei der Musikschulerhalterin </w:t>
      </w:r>
      <w:r w:rsidR="002760C1">
        <w:rPr>
          <w:lang w:eastAsia="de-AT"/>
        </w:rPr>
        <w:t>bzw.</w:t>
      </w:r>
      <w:r w:rsidR="007C1172" w:rsidRPr="007C1172">
        <w:rPr>
          <w:lang w:eastAsia="de-AT"/>
        </w:rPr>
        <w:t xml:space="preserve"> dem Musikschulerhalter. </w:t>
      </w:r>
      <w:r w:rsidR="007C1172" w:rsidRPr="00AC77EE">
        <w:rPr>
          <w:lang w:eastAsia="de-AT"/>
        </w:rPr>
        <w:t>Die Förderung erfolgt aus Mitteln der Abteilung für Soziales des Landes Niederösterreich</w:t>
      </w:r>
      <w:r w:rsidR="007C1172">
        <w:rPr>
          <w:lang w:eastAsia="de-AT"/>
        </w:rPr>
        <w:t>.</w:t>
      </w:r>
      <w:r w:rsidR="007C1172" w:rsidRPr="00AC77EE">
        <w:rPr>
          <w:lang w:eastAsia="de-AT"/>
        </w:rPr>
        <w:t xml:space="preserve"> </w:t>
      </w:r>
      <w:r w:rsidR="007C1172" w:rsidRPr="007C1172">
        <w:rPr>
          <w:lang w:eastAsia="de-AT"/>
        </w:rPr>
        <w:t>Auf die Erteilung einer Förderung besteht kein Rechtsanspruch!</w:t>
      </w:r>
    </w:p>
    <w:tbl>
      <w:tblPr>
        <w:tblStyle w:val="Tabellenraster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1"/>
      </w:tblGrid>
      <w:tr w:rsidR="00B81FAA" w14:paraId="745C025C" w14:textId="77777777" w:rsidTr="002760C1">
        <w:trPr>
          <w:trHeight w:hRule="exact" w:val="1340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14:paraId="6B87B514" w14:textId="1873DF98" w:rsidR="00B81FAA" w:rsidRDefault="00B81FAA" w:rsidP="006A1F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03AA1BF" w14:textId="050C5F1F" w:rsidR="00B81FAA" w:rsidRDefault="00B81FAA" w:rsidP="006A1F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1FAA" w:rsidRPr="00AC77EE" w14:paraId="346F1B95" w14:textId="77777777" w:rsidTr="002760C1">
        <w:trPr>
          <w:trHeight w:val="404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8D38BCC" w14:textId="6023835A" w:rsidR="00B81FAA" w:rsidRPr="002760C1" w:rsidRDefault="00747B80" w:rsidP="006A1F67">
            <w:pPr>
              <w:jc w:val="center"/>
              <w:rPr>
                <w:sz w:val="16"/>
                <w:szCs w:val="16"/>
              </w:rPr>
            </w:pPr>
            <w:r w:rsidRPr="002760C1">
              <w:rPr>
                <w:sz w:val="16"/>
                <w:szCs w:val="16"/>
              </w:rPr>
              <w:t xml:space="preserve">Ort, Datum, </w:t>
            </w:r>
            <w:r w:rsidR="00B81FAA" w:rsidRPr="002760C1">
              <w:rPr>
                <w:sz w:val="16"/>
                <w:szCs w:val="16"/>
              </w:rPr>
              <w:t xml:space="preserve">Unterschrift </w:t>
            </w:r>
            <w:r w:rsidR="00767C6A" w:rsidRPr="002760C1">
              <w:rPr>
                <w:sz w:val="16"/>
                <w:szCs w:val="16"/>
              </w:rPr>
              <w:t>Musiks</w:t>
            </w:r>
            <w:r w:rsidR="00B81FAA" w:rsidRPr="002760C1">
              <w:rPr>
                <w:sz w:val="16"/>
                <w:szCs w:val="16"/>
              </w:rPr>
              <w:t>chulerhalter</w:t>
            </w:r>
            <w:r w:rsidR="00767C6A" w:rsidRPr="002760C1">
              <w:rPr>
                <w:sz w:val="16"/>
                <w:szCs w:val="16"/>
              </w:rPr>
              <w:t>in</w:t>
            </w:r>
            <w:r w:rsidR="002760C1" w:rsidRPr="002760C1">
              <w:rPr>
                <w:sz w:val="16"/>
                <w:szCs w:val="16"/>
              </w:rPr>
              <w:t xml:space="preserve"> bzw. Musikschulerhalter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6A6B4B4" w14:textId="109FC076" w:rsidR="00B81FAA" w:rsidRPr="002760C1" w:rsidRDefault="00747B80" w:rsidP="006A1F67">
            <w:pPr>
              <w:jc w:val="center"/>
              <w:rPr>
                <w:sz w:val="16"/>
                <w:szCs w:val="16"/>
              </w:rPr>
            </w:pPr>
            <w:r w:rsidRPr="002760C1">
              <w:rPr>
                <w:sz w:val="16"/>
                <w:szCs w:val="16"/>
              </w:rPr>
              <w:t xml:space="preserve">Ort, Datum, </w:t>
            </w:r>
            <w:r w:rsidR="00B81FAA" w:rsidRPr="002760C1">
              <w:rPr>
                <w:sz w:val="16"/>
                <w:szCs w:val="16"/>
              </w:rPr>
              <w:t>Unterschrift Musikschullei</w:t>
            </w:r>
            <w:r w:rsidR="007C1172" w:rsidRPr="002760C1">
              <w:rPr>
                <w:sz w:val="16"/>
                <w:szCs w:val="16"/>
              </w:rPr>
              <w:t>t</w:t>
            </w:r>
            <w:r w:rsidR="002760C1">
              <w:rPr>
                <w:sz w:val="16"/>
                <w:szCs w:val="16"/>
              </w:rPr>
              <w:t>erin bzw. Musikschulleiter</w:t>
            </w:r>
          </w:p>
        </w:tc>
      </w:tr>
    </w:tbl>
    <w:p w14:paraId="3EB2FAB6" w14:textId="77777777" w:rsidR="00B81FAA" w:rsidRDefault="00B81FAA" w:rsidP="00B81FAA">
      <w:pPr>
        <w:spacing w:before="360" w:after="60"/>
        <w:rPr>
          <w:rFonts w:cs="Arial"/>
        </w:rPr>
      </w:pPr>
      <w:r w:rsidRPr="005655DA">
        <w:rPr>
          <w:rFonts w:cs="Arial"/>
          <w:b/>
          <w:bCs/>
        </w:rPr>
        <w:t>WICHTIG</w:t>
      </w:r>
    </w:p>
    <w:p w14:paraId="6E3AF7B7" w14:textId="0DF5535C" w:rsidR="00B81FAA" w:rsidRDefault="00B81FAA" w:rsidP="00B81FAA">
      <w:r>
        <w:rPr>
          <w:rFonts w:cs="Arial"/>
        </w:rPr>
        <w:t>Zusätzlich erforderlich</w:t>
      </w:r>
      <w:r w:rsidR="00151581">
        <w:rPr>
          <w:rFonts w:cs="Arial"/>
        </w:rPr>
        <w:t>:</w:t>
      </w:r>
      <w:r>
        <w:rPr>
          <w:rFonts w:cs="Arial"/>
        </w:rPr>
        <w:t xml:space="preserve"> </w:t>
      </w:r>
      <w:r w:rsidRPr="00893593">
        <w:rPr>
          <w:rFonts w:cs="Arial"/>
          <w:b/>
        </w:rPr>
        <w:t>Bestätigung des Finanzamtes</w:t>
      </w:r>
      <w:r w:rsidRPr="00893593">
        <w:rPr>
          <w:rFonts w:cs="Arial"/>
        </w:rPr>
        <w:t xml:space="preserve"> über den Bezug einer erhöhten Familien</w:t>
      </w:r>
      <w:r>
        <w:rPr>
          <w:rFonts w:cs="Arial"/>
        </w:rPr>
        <w:t>-</w:t>
      </w:r>
      <w:r w:rsidRPr="00893593">
        <w:rPr>
          <w:rFonts w:cs="Arial"/>
        </w:rPr>
        <w:t>beihilfe</w:t>
      </w:r>
      <w:r>
        <w:rPr>
          <w:rFonts w:cs="Arial"/>
        </w:rPr>
        <w:t xml:space="preserve"> der Schülerin</w:t>
      </w:r>
      <w:r w:rsidR="00B5569B">
        <w:rPr>
          <w:rFonts w:cs="Arial"/>
        </w:rPr>
        <w:t xml:space="preserve"> </w:t>
      </w:r>
      <w:r w:rsidR="002760C1">
        <w:rPr>
          <w:rFonts w:cs="Arial"/>
        </w:rPr>
        <w:t>bzw.</w:t>
      </w:r>
      <w:r w:rsidR="00B5569B">
        <w:rPr>
          <w:rFonts w:cs="Arial"/>
        </w:rPr>
        <w:t xml:space="preserve"> </w:t>
      </w:r>
      <w:r>
        <w:rPr>
          <w:rFonts w:cs="Arial"/>
        </w:rPr>
        <w:t>des Schülers</w:t>
      </w:r>
    </w:p>
    <w:sectPr w:rsidR="00B81FAA" w:rsidSect="00054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588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FD61" w14:textId="77777777" w:rsidR="000F51F0" w:rsidRDefault="000F51F0" w:rsidP="009372F4">
      <w:pPr>
        <w:spacing w:after="0" w:line="240" w:lineRule="auto"/>
      </w:pPr>
      <w:r>
        <w:separator/>
      </w:r>
    </w:p>
  </w:endnote>
  <w:endnote w:type="continuationSeparator" w:id="0">
    <w:p w14:paraId="4308EA8A" w14:textId="77777777" w:rsidR="000F51F0" w:rsidRDefault="000F51F0" w:rsidP="0093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69D1" w14:textId="77777777" w:rsidR="00292DFD" w:rsidRDefault="00292D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240"/>
    </w:tblGrid>
    <w:tr w:rsidR="00F83DB4" w:rsidRPr="00D43A62" w14:paraId="2C691629" w14:textId="77777777" w:rsidTr="00FA5BBA">
      <w:trPr>
        <w:trHeight w:hRule="exact" w:val="851"/>
      </w:trPr>
      <w:tc>
        <w:tcPr>
          <w:tcW w:w="5387" w:type="dxa"/>
          <w:vAlign w:val="bottom"/>
        </w:tcPr>
        <w:p w14:paraId="09D959EA" w14:textId="77777777" w:rsidR="00F83DB4" w:rsidRPr="00D43A62" w:rsidRDefault="00F83DB4" w:rsidP="00F83DB4">
          <w:pPr>
            <w:pStyle w:val="Kopfzeile"/>
            <w:rPr>
              <w:rFonts w:cs="Arial"/>
              <w:color w:val="7F7F7F" w:themeColor="text1" w:themeTint="80"/>
              <w:sz w:val="18"/>
              <w:szCs w:val="18"/>
            </w:rPr>
          </w:pPr>
          <w:r w:rsidRPr="00D43A62">
            <w:rPr>
              <w:noProof/>
              <w:sz w:val="18"/>
              <w:szCs w:val="18"/>
            </w:rPr>
            <w:drawing>
              <wp:inline distT="0" distB="0" distL="0" distR="0" wp14:anchorId="167BE426" wp14:editId="29EC3383">
                <wp:extent cx="2520000" cy="510535"/>
                <wp:effectExtent l="0" t="0" r="0" b="444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51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dxa"/>
          <w:tcBorders>
            <w:top w:val="single" w:sz="4" w:space="0" w:color="7F7F7F" w:themeColor="text1" w:themeTint="80"/>
          </w:tcBorders>
          <w:vAlign w:val="center"/>
        </w:tcPr>
        <w:p w14:paraId="725B1CB4" w14:textId="77777777" w:rsidR="00F83DB4" w:rsidRPr="00D43A62" w:rsidRDefault="002760C1" w:rsidP="00F83DB4">
          <w:pPr>
            <w:pStyle w:val="Fuzeile"/>
            <w:jc w:val="right"/>
            <w:rPr>
              <w:rFonts w:cs="Arial"/>
              <w:color w:val="7F7F7F" w:themeColor="text1" w:themeTint="80"/>
              <w:sz w:val="18"/>
              <w:szCs w:val="18"/>
            </w:rPr>
          </w:pPr>
          <w:sdt>
            <w:sdtPr>
              <w:rPr>
                <w:rFonts w:cs="Arial"/>
                <w:color w:val="7F7F7F" w:themeColor="text1" w:themeTint="80"/>
                <w:sz w:val="18"/>
                <w:szCs w:val="18"/>
              </w:rPr>
              <w:id w:val="-1319112312"/>
              <w:docPartObj>
                <w:docPartGallery w:val="Page Numbers (Bottom of Page)"/>
                <w:docPartUnique/>
              </w:docPartObj>
            </w:sdtPr>
            <w:sdtEndPr/>
            <w:sdtContent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t xml:space="preserve">Seite </w:t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instrText>PAGE   \* MERGEFORMAT</w:instrText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fldChar w:fldCharType="separate"/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t>2</w:t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fldChar w:fldCharType="end"/>
              </w:r>
            </w:sdtContent>
          </w:sdt>
          <w:r w:rsidR="00F83DB4" w:rsidRPr="00D43A62">
            <w:rPr>
              <w:rFonts w:cs="Arial"/>
              <w:color w:val="7F7F7F" w:themeColor="text1" w:themeTint="80"/>
              <w:sz w:val="18"/>
              <w:szCs w:val="18"/>
            </w:rPr>
            <w:t xml:space="preserve"> von </w:t>
          </w:r>
          <w:sdt>
            <w:sdtPr>
              <w:rPr>
                <w:rFonts w:cs="Arial"/>
                <w:color w:val="7F7F7F" w:themeColor="text1" w:themeTint="80"/>
                <w:sz w:val="18"/>
                <w:szCs w:val="18"/>
              </w:rPr>
              <w:id w:val="1544935294"/>
              <w:docPartObj>
                <w:docPartGallery w:val="Page Numbers (Bottom of Page)"/>
                <w:docPartUnique/>
              </w:docPartObj>
            </w:sdtPr>
            <w:sdtEndPr/>
            <w:sdtContent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fldChar w:fldCharType="begin"/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instrText xml:space="preserve"> NUMPAGES   \* MERGEFORMAT </w:instrText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fldChar w:fldCharType="separate"/>
              </w:r>
              <w:r w:rsidR="00F83DB4" w:rsidRPr="00D43A62">
                <w:rPr>
                  <w:rFonts w:cs="Arial"/>
                  <w:noProof/>
                  <w:color w:val="7F7F7F" w:themeColor="text1" w:themeTint="80"/>
                  <w:sz w:val="18"/>
                  <w:szCs w:val="18"/>
                </w:rPr>
                <w:t>2</w:t>
              </w:r>
              <w:r w:rsidR="00F83DB4" w:rsidRPr="00D43A62">
                <w:rPr>
                  <w:rFonts w:cs="Arial"/>
                  <w:color w:val="7F7F7F" w:themeColor="text1" w:themeTint="80"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14:paraId="5683E49B" w14:textId="77777777" w:rsidR="00CE6BCA" w:rsidRDefault="00CE6B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091"/>
    </w:tblGrid>
    <w:tr w:rsidR="00CE6BCA" w:rsidRPr="00CE6BCA" w14:paraId="208D1E2E" w14:textId="77777777" w:rsidTr="00510444">
      <w:trPr>
        <w:trHeight w:hRule="exact" w:val="851"/>
      </w:trPr>
      <w:tc>
        <w:tcPr>
          <w:tcW w:w="4536" w:type="dxa"/>
          <w:vAlign w:val="bottom"/>
        </w:tcPr>
        <w:p w14:paraId="6D488C41" w14:textId="77777777" w:rsidR="009372F4" w:rsidRPr="00CE6BCA" w:rsidRDefault="00F83DB4" w:rsidP="009372F4">
          <w:pPr>
            <w:pStyle w:val="Kopfzeile"/>
            <w:rPr>
              <w:rFonts w:cs="Arial"/>
              <w:color w:val="7F7F7F" w:themeColor="text1" w:themeTint="8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580FAC9" wp14:editId="2021D4D4">
                <wp:extent cx="2520000" cy="510535"/>
                <wp:effectExtent l="0" t="0" r="0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51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1" w:type="dxa"/>
          <w:tcBorders>
            <w:top w:val="single" w:sz="4" w:space="0" w:color="7F7F7F" w:themeColor="text1" w:themeTint="80"/>
          </w:tcBorders>
          <w:vAlign w:val="center"/>
        </w:tcPr>
        <w:p w14:paraId="13398417" w14:textId="63A96EEF" w:rsidR="00CE6BCA" w:rsidRPr="00510444" w:rsidRDefault="002760C1" w:rsidP="00CE6BCA">
          <w:pPr>
            <w:pStyle w:val="Fuzeile"/>
            <w:jc w:val="right"/>
            <w:rPr>
              <w:rFonts w:cs="Arial"/>
              <w:color w:val="7F7F7F" w:themeColor="text1" w:themeTint="80"/>
              <w:sz w:val="16"/>
              <w:szCs w:val="16"/>
            </w:rPr>
          </w:pPr>
          <w:sdt>
            <w:sdtPr>
              <w:rPr>
                <w:rFonts w:cs="Arial"/>
                <w:color w:val="7F7F7F" w:themeColor="text1" w:themeTint="80"/>
                <w:sz w:val="16"/>
                <w:szCs w:val="16"/>
              </w:rPr>
              <w:id w:val="1031378059"/>
              <w:docPartObj>
                <w:docPartGallery w:val="Page Numbers (Bottom of Page)"/>
                <w:docPartUnique/>
              </w:docPartObj>
            </w:sdtPr>
            <w:sdtEndPr/>
            <w:sdtContent>
              <w:r w:rsidR="00510444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t>MKM Musik &amp; Kunst Schulen Management Niederösterreich GmbH</w:t>
              </w:r>
              <w:r w:rsid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br/>
                <w:t xml:space="preserve">3100 St. Pölten, </w:t>
              </w:r>
              <w:r w:rsidR="00510444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t>02742 9005 168</w:t>
              </w:r>
              <w:r w:rsidR="00767C6A">
                <w:rPr>
                  <w:rFonts w:cs="Arial"/>
                  <w:color w:val="7F7F7F" w:themeColor="text1" w:themeTint="80"/>
                  <w:sz w:val="16"/>
                  <w:szCs w:val="16"/>
                </w:rPr>
                <w:t>5</w:t>
              </w:r>
              <w:r w:rsidR="00510444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t>0</w:t>
              </w:r>
              <w:r w:rsid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t xml:space="preserve">, </w:t>
              </w:r>
              <w:hyperlink r:id="rId2" w:history="1">
                <w:r w:rsidR="001F57A7" w:rsidRPr="009C7D82">
                  <w:rPr>
                    <w:rStyle w:val="Hyperlink"/>
                    <w:rFonts w:cs="Arial"/>
                    <w:sz w:val="16"/>
                    <w:szCs w:val="16"/>
                  </w:rPr>
                  <w:t>foerderung@mkmnoe.at</w:t>
                </w:r>
              </w:hyperlink>
              <w:r w:rsidR="001F57A7">
                <w:rPr>
                  <w:rFonts w:cs="Arial"/>
                  <w:color w:val="7F7F7F" w:themeColor="text1" w:themeTint="80"/>
                  <w:sz w:val="16"/>
                  <w:szCs w:val="16"/>
                </w:rPr>
                <w:br/>
                <w:t>www.</w:t>
              </w:r>
              <w:r w:rsid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t>mkmnoe.at</w:t>
              </w:r>
              <w:r w:rsidR="00510444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br/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t xml:space="preserve">Seite </w:t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fldChar w:fldCharType="begin"/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instrText>PAGE   \* MERGEFORMAT</w:instrText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fldChar w:fldCharType="separate"/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t>2</w:t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fldChar w:fldCharType="end"/>
              </w:r>
            </w:sdtContent>
          </w:sdt>
          <w:r w:rsidR="00CE6BCA" w:rsidRPr="00510444">
            <w:rPr>
              <w:rFonts w:cs="Arial"/>
              <w:color w:val="7F7F7F" w:themeColor="text1" w:themeTint="80"/>
              <w:sz w:val="16"/>
              <w:szCs w:val="16"/>
            </w:rPr>
            <w:t xml:space="preserve"> von </w:t>
          </w:r>
          <w:sdt>
            <w:sdtPr>
              <w:rPr>
                <w:rFonts w:cs="Arial"/>
                <w:color w:val="7F7F7F" w:themeColor="text1" w:themeTint="80"/>
                <w:sz w:val="16"/>
                <w:szCs w:val="16"/>
              </w:rPr>
              <w:id w:val="-613907579"/>
              <w:docPartObj>
                <w:docPartGallery w:val="Page Numbers (Bottom of Page)"/>
                <w:docPartUnique/>
              </w:docPartObj>
            </w:sdtPr>
            <w:sdtEndPr/>
            <w:sdtContent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fldChar w:fldCharType="begin"/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instrText xml:space="preserve"> NUMPAGES   \* MERGEFORMAT </w:instrText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fldChar w:fldCharType="separate"/>
              </w:r>
              <w:r w:rsidR="00CE6BCA" w:rsidRPr="00510444">
                <w:rPr>
                  <w:rFonts w:cs="Arial"/>
                  <w:noProof/>
                  <w:color w:val="7F7F7F" w:themeColor="text1" w:themeTint="80"/>
                  <w:sz w:val="16"/>
                  <w:szCs w:val="16"/>
                </w:rPr>
                <w:t>2</w:t>
              </w:r>
              <w:r w:rsidR="00CE6BCA" w:rsidRPr="00510444">
                <w:rPr>
                  <w:rFonts w:cs="Arial"/>
                  <w:color w:val="7F7F7F" w:themeColor="text1" w:themeTint="80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0CB8A8C" w14:textId="77777777" w:rsidR="009372F4" w:rsidRPr="00CE6BCA" w:rsidRDefault="009372F4" w:rsidP="00F83DB4">
    <w:pPr>
      <w:pStyle w:val="Fuzeile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84A7" w14:textId="77777777" w:rsidR="000F51F0" w:rsidRDefault="000F51F0" w:rsidP="009372F4">
      <w:pPr>
        <w:spacing w:after="0" w:line="240" w:lineRule="auto"/>
      </w:pPr>
      <w:r>
        <w:separator/>
      </w:r>
    </w:p>
  </w:footnote>
  <w:footnote w:type="continuationSeparator" w:id="0">
    <w:p w14:paraId="1FC9C6F5" w14:textId="77777777" w:rsidR="000F51F0" w:rsidRDefault="000F51F0" w:rsidP="0093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3770" w14:textId="77777777" w:rsidR="00292DFD" w:rsidRDefault="00292D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6"/>
    </w:tblGrid>
    <w:tr w:rsidR="00CE6BCA" w:rsidRPr="00D43A62" w14:paraId="5FF76D8D" w14:textId="77777777" w:rsidTr="00EF1769">
      <w:trPr>
        <w:trHeight w:hRule="exact" w:val="284"/>
      </w:trPr>
      <w:tc>
        <w:tcPr>
          <w:tcW w:w="1271" w:type="dxa"/>
        </w:tcPr>
        <w:p w14:paraId="09ACCBF2" w14:textId="77777777" w:rsidR="009372F4" w:rsidRPr="00D43A62" w:rsidRDefault="009372F4" w:rsidP="009372F4">
          <w:pPr>
            <w:pStyle w:val="Kopfzeile"/>
            <w:rPr>
              <w:rFonts w:cs="Arial"/>
              <w:color w:val="7F7F7F" w:themeColor="text1" w:themeTint="80"/>
              <w:sz w:val="18"/>
              <w:szCs w:val="18"/>
            </w:rPr>
          </w:pPr>
        </w:p>
      </w:tc>
      <w:tc>
        <w:tcPr>
          <w:tcW w:w="8356" w:type="dxa"/>
        </w:tcPr>
        <w:p w14:paraId="4518B57E" w14:textId="4B7AD190" w:rsidR="009372F4" w:rsidRPr="00D43A62" w:rsidRDefault="006F6FAC" w:rsidP="009372F4">
          <w:pPr>
            <w:pStyle w:val="Kopfzeile"/>
            <w:jc w:val="right"/>
            <w:rPr>
              <w:rFonts w:cs="Arial"/>
              <w:color w:val="7F7F7F" w:themeColor="text1" w:themeTint="80"/>
              <w:sz w:val="18"/>
              <w:szCs w:val="18"/>
            </w:rPr>
          </w:pPr>
          <w:r w:rsidRPr="006F6FAC">
            <w:rPr>
              <w:rFonts w:cs="Arial"/>
              <w:color w:val="7F7F7F" w:themeColor="text1" w:themeTint="80"/>
              <w:sz w:val="18"/>
              <w:szCs w:val="18"/>
            </w:rPr>
            <w:t>MKM Musik &amp; Kunst Schulen Management Niederösterreich Gm</w:t>
          </w:r>
          <w:r w:rsidR="00EF1769">
            <w:rPr>
              <w:rFonts w:cs="Arial"/>
              <w:color w:val="7F7F7F" w:themeColor="text1" w:themeTint="80"/>
              <w:sz w:val="18"/>
              <w:szCs w:val="18"/>
            </w:rPr>
            <w:t>bH</w:t>
          </w:r>
          <w:r>
            <w:rPr>
              <w:rFonts w:cs="Arial"/>
              <w:color w:val="7F7F7F" w:themeColor="text1" w:themeTint="80"/>
              <w:sz w:val="18"/>
              <w:szCs w:val="18"/>
            </w:rPr>
            <w:br/>
          </w:r>
        </w:p>
      </w:tc>
    </w:tr>
  </w:tbl>
  <w:p w14:paraId="32329EB4" w14:textId="77777777" w:rsidR="009372F4" w:rsidRPr="009372F4" w:rsidRDefault="009372F4" w:rsidP="009372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479"/>
      <w:gridCol w:w="3160"/>
    </w:tblGrid>
    <w:tr w:rsidR="00DD1CC1" w:rsidRPr="00592F8C" w14:paraId="5FB6F68F" w14:textId="77777777" w:rsidTr="00DD1CC1">
      <w:trPr>
        <w:trHeight w:val="1701"/>
      </w:trPr>
      <w:tc>
        <w:tcPr>
          <w:tcW w:w="6091" w:type="dxa"/>
          <w:shd w:val="clear" w:color="auto" w:fill="auto"/>
        </w:tcPr>
        <w:p w14:paraId="44470700" w14:textId="77777777" w:rsidR="00DD1CC1" w:rsidRPr="00592F8C" w:rsidRDefault="00DD1CC1" w:rsidP="00DD1CC1">
          <w:pPr>
            <w:keepNext/>
            <w:spacing w:after="0" w:line="240" w:lineRule="auto"/>
            <w:outlineLvl w:val="0"/>
            <w:rPr>
              <w:rFonts w:eastAsia="Times New Roman" w:cs="Arial"/>
              <w:b/>
              <w:sz w:val="24"/>
              <w:szCs w:val="24"/>
              <w:lang w:eastAsia="de-DE"/>
            </w:rPr>
          </w:pPr>
          <w:r w:rsidRPr="00592F8C">
            <w:rPr>
              <w:rFonts w:eastAsia="Times New Roman" w:cs="Arial"/>
              <w:b/>
              <w:sz w:val="24"/>
              <w:szCs w:val="24"/>
              <w:lang w:eastAsia="de-DE"/>
            </w:rPr>
            <w:t>MKM Musik &amp; Kunst Schulen Management Niederösterreich GmbH</w:t>
          </w:r>
        </w:p>
        <w:p w14:paraId="73E460DD" w14:textId="77777777" w:rsidR="00DD1CC1" w:rsidRPr="00592F8C" w:rsidRDefault="00DD1CC1" w:rsidP="00DD1CC1">
          <w:pPr>
            <w:spacing w:before="120" w:after="0" w:line="240" w:lineRule="auto"/>
            <w:rPr>
              <w:rFonts w:eastAsia="Times New Roman" w:cs="Arial"/>
              <w:lang w:eastAsia="de-DE"/>
            </w:rPr>
          </w:pPr>
          <w:r w:rsidRPr="00592F8C">
            <w:rPr>
              <w:rFonts w:eastAsia="Times New Roman" w:cs="Arial"/>
              <w:lang w:eastAsia="de-DE"/>
            </w:rPr>
            <w:t>Neue Herrengasse 10, 3100 St. Pölten</w:t>
          </w:r>
        </w:p>
        <w:p w14:paraId="1B6504A2" w14:textId="77777777" w:rsidR="00DD1CC1" w:rsidRPr="00592F8C" w:rsidRDefault="00DD1CC1" w:rsidP="00DD1CC1">
          <w:pPr>
            <w:keepNext/>
            <w:spacing w:after="0" w:line="240" w:lineRule="auto"/>
            <w:outlineLvl w:val="0"/>
            <w:rPr>
              <w:rFonts w:eastAsia="Times New Roman" w:cs="Arial"/>
              <w:bCs/>
              <w:lang w:eastAsia="de-DE"/>
            </w:rPr>
          </w:pPr>
          <w:r w:rsidRPr="00592F8C">
            <w:rPr>
              <w:rFonts w:eastAsia="Times New Roman" w:cs="Arial"/>
              <w:bCs/>
              <w:noProof/>
              <w:lang w:eastAsia="de-AT"/>
            </w:rPr>
            <w:t>FN 308688 d</w:t>
          </w:r>
          <w:r w:rsidRPr="00592F8C">
            <w:rPr>
              <w:rFonts w:eastAsia="Times New Roman" w:cs="Arial"/>
              <w:bCs/>
              <w:lang w:eastAsia="de-DE"/>
            </w:rPr>
            <w:t>, LG St. Pölten</w:t>
          </w:r>
        </w:p>
        <w:p w14:paraId="0D6F888E" w14:textId="77777777" w:rsidR="00DD1CC1" w:rsidRPr="00592F8C" w:rsidRDefault="00DD1CC1" w:rsidP="00DD1CC1">
          <w:pPr>
            <w:spacing w:after="0" w:line="240" w:lineRule="auto"/>
            <w:rPr>
              <w:rFonts w:eastAsia="Times New Roman" w:cs="Arial"/>
              <w:bCs/>
              <w:lang w:eastAsia="de-DE"/>
            </w:rPr>
          </w:pPr>
          <w:r w:rsidRPr="00592F8C">
            <w:rPr>
              <w:rFonts w:eastAsia="Times New Roman" w:cs="Arial"/>
              <w:bCs/>
              <w:lang w:eastAsia="de-DE"/>
            </w:rPr>
            <w:t>UID ATU 64194703</w:t>
          </w:r>
        </w:p>
      </w:tc>
      <w:tc>
        <w:tcPr>
          <w:tcW w:w="2971" w:type="dxa"/>
          <w:shd w:val="clear" w:color="auto" w:fill="auto"/>
        </w:tcPr>
        <w:p w14:paraId="0AD670ED" w14:textId="5D261947" w:rsidR="00DD1CC1" w:rsidRPr="00592F8C" w:rsidRDefault="00292DFD" w:rsidP="00DD1CC1">
          <w:pPr>
            <w:keepNext/>
            <w:spacing w:after="0" w:line="240" w:lineRule="auto"/>
            <w:jc w:val="right"/>
            <w:outlineLvl w:val="0"/>
            <w:rPr>
              <w:rFonts w:eastAsia="Times New Roman" w:cs="Arial"/>
              <w:b/>
              <w:lang w:eastAsia="de-DE"/>
            </w:rPr>
          </w:pPr>
          <w:r>
            <w:rPr>
              <w:rFonts w:eastAsia="Times New Roman" w:cs="Arial"/>
              <w:b/>
              <w:noProof/>
              <w:lang w:eastAsia="de-DE"/>
            </w:rPr>
            <w:drawing>
              <wp:inline distT="0" distB="0" distL="0" distR="0" wp14:anchorId="19A4915C" wp14:editId="2B40E5AF">
                <wp:extent cx="1645200" cy="914400"/>
                <wp:effectExtent l="0" t="0" r="0" b="0"/>
                <wp:docPr id="1271727208" name="Grafik 1" descr="Ein Bild, das Text, Schrift, Electric Blue (Farbe), Logo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1727208" name="Grafik 1" descr="Ein Bild, das Text, Schrift, Electric Blue (Farbe), Logo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B673F8" w14:textId="77777777" w:rsidR="009372F4" w:rsidRPr="008B64FD" w:rsidRDefault="009372F4" w:rsidP="008B64F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32D4"/>
    <w:multiLevelType w:val="hybridMultilevel"/>
    <w:tmpl w:val="32F2C7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426F2"/>
    <w:multiLevelType w:val="hybridMultilevel"/>
    <w:tmpl w:val="B9240B22"/>
    <w:lvl w:ilvl="0" w:tplc="42C0205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B28"/>
    <w:multiLevelType w:val="hybridMultilevel"/>
    <w:tmpl w:val="D2466822"/>
    <w:lvl w:ilvl="0" w:tplc="2A7C341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53C68"/>
    <w:multiLevelType w:val="hybridMultilevel"/>
    <w:tmpl w:val="62028678"/>
    <w:lvl w:ilvl="0" w:tplc="80662B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102E9"/>
    <w:multiLevelType w:val="hybridMultilevel"/>
    <w:tmpl w:val="CC4C10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125181">
    <w:abstractNumId w:val="1"/>
  </w:num>
  <w:num w:numId="2" w16cid:durableId="1937052051">
    <w:abstractNumId w:val="4"/>
  </w:num>
  <w:num w:numId="3" w16cid:durableId="1306274816">
    <w:abstractNumId w:val="0"/>
  </w:num>
  <w:num w:numId="4" w16cid:durableId="605237418">
    <w:abstractNumId w:val="3"/>
  </w:num>
  <w:num w:numId="5" w16cid:durableId="457915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8"/>
    <w:rsid w:val="00026276"/>
    <w:rsid w:val="00054796"/>
    <w:rsid w:val="00097912"/>
    <w:rsid w:val="000F51F0"/>
    <w:rsid w:val="00151581"/>
    <w:rsid w:val="001D2D0D"/>
    <w:rsid w:val="001F57A7"/>
    <w:rsid w:val="00216022"/>
    <w:rsid w:val="002760C1"/>
    <w:rsid w:val="0028725D"/>
    <w:rsid w:val="00292DFD"/>
    <w:rsid w:val="00324BF8"/>
    <w:rsid w:val="00327E1A"/>
    <w:rsid w:val="00361228"/>
    <w:rsid w:val="00361435"/>
    <w:rsid w:val="00380DF0"/>
    <w:rsid w:val="003F7A45"/>
    <w:rsid w:val="004A71B8"/>
    <w:rsid w:val="004E4C5C"/>
    <w:rsid w:val="00510444"/>
    <w:rsid w:val="00530779"/>
    <w:rsid w:val="005D71B4"/>
    <w:rsid w:val="00630229"/>
    <w:rsid w:val="006823F6"/>
    <w:rsid w:val="006F6FAC"/>
    <w:rsid w:val="00747B80"/>
    <w:rsid w:val="00767C6A"/>
    <w:rsid w:val="007C1172"/>
    <w:rsid w:val="007F6CC9"/>
    <w:rsid w:val="00863BFF"/>
    <w:rsid w:val="00871572"/>
    <w:rsid w:val="008A55C7"/>
    <w:rsid w:val="008B64FD"/>
    <w:rsid w:val="00917010"/>
    <w:rsid w:val="0093079C"/>
    <w:rsid w:val="009372F4"/>
    <w:rsid w:val="00AC3B17"/>
    <w:rsid w:val="00B5569B"/>
    <w:rsid w:val="00B81FAA"/>
    <w:rsid w:val="00BF1511"/>
    <w:rsid w:val="00CA3E50"/>
    <w:rsid w:val="00CE164C"/>
    <w:rsid w:val="00CE6BCA"/>
    <w:rsid w:val="00D33DE8"/>
    <w:rsid w:val="00D43A62"/>
    <w:rsid w:val="00D83715"/>
    <w:rsid w:val="00DD1CC1"/>
    <w:rsid w:val="00E01542"/>
    <w:rsid w:val="00E47E12"/>
    <w:rsid w:val="00E96FEC"/>
    <w:rsid w:val="00EF1769"/>
    <w:rsid w:val="00F32927"/>
    <w:rsid w:val="00F708BD"/>
    <w:rsid w:val="00F8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DA4310"/>
  <w15:chartTrackingRefBased/>
  <w15:docId w15:val="{E5808BF1-6A8C-41E4-893F-13FCC147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A62"/>
    <w:pPr>
      <w:spacing w:after="120"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24BF8"/>
    <w:pPr>
      <w:keepNext/>
      <w:keepLines/>
      <w:numPr>
        <w:numId w:val="1"/>
      </w:numPr>
      <w:spacing w:before="240"/>
      <w:ind w:left="340" w:hanging="3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2F4"/>
  </w:style>
  <w:style w:type="paragraph" w:styleId="Fuzeile">
    <w:name w:val="footer"/>
    <w:basedOn w:val="Standard"/>
    <w:link w:val="FuzeileZchn"/>
    <w:uiPriority w:val="99"/>
    <w:unhideWhenUsed/>
    <w:rsid w:val="0093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2F4"/>
  </w:style>
  <w:style w:type="table" w:styleId="Tabellenraster">
    <w:name w:val="Table Grid"/>
    <w:basedOn w:val="NormaleTabelle"/>
    <w:uiPriority w:val="39"/>
    <w:rsid w:val="009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A6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104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44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4BF8"/>
    <w:rPr>
      <w:rFonts w:ascii="Arial" w:eastAsiaTheme="majorEastAsia" w:hAnsi="Arial" w:cstheme="majorBidi"/>
      <w:b/>
      <w:sz w:val="24"/>
      <w:szCs w:val="32"/>
    </w:rPr>
  </w:style>
  <w:style w:type="paragraph" w:styleId="Listenabsatz">
    <w:name w:val="List Paragraph"/>
    <w:basedOn w:val="Standard"/>
    <w:uiPriority w:val="34"/>
    <w:qFormat/>
    <w:rsid w:val="00324BF8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324BF8"/>
    <w:pPr>
      <w:widowControl w:val="0"/>
      <w:autoSpaceDE w:val="0"/>
      <w:autoSpaceDN w:val="0"/>
      <w:spacing w:after="0" w:line="240" w:lineRule="auto"/>
    </w:pPr>
    <w:rPr>
      <w:rFonts w:eastAsia="Arial" w:cs="Arial"/>
      <w:sz w:val="21"/>
      <w:szCs w:val="21"/>
      <w:lang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324BF8"/>
    <w:rPr>
      <w:rFonts w:ascii="Arial" w:eastAsia="Arial" w:hAnsi="Arial" w:cs="Arial"/>
      <w:sz w:val="21"/>
      <w:szCs w:val="21"/>
      <w:lang w:eastAsia="de-AT" w:bidi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DD1CC1"/>
    <w:rPr>
      <w:color w:val="954F72" w:themeColor="followedHyperlink"/>
      <w:u w:val="single"/>
    </w:rPr>
  </w:style>
  <w:style w:type="character" w:customStyle="1" w:styleId="hgkelc">
    <w:name w:val="hgkelc"/>
    <w:basedOn w:val="Absatz-Standardschriftart"/>
    <w:rsid w:val="0086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foerderung@mkmnoe.a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liebert\Desktop\MKM%20-%20N&#214;%20Musikschulbeirat%20-%20Dokumentenvorlage%20-%20Ver&#246;ffentlichung%20-%202021012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MKM - NÖ Musikschulbeirat - Dokumentenvorlage - Veröffentlichung - 20210128.dotx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Liebert - Kultur.Region.Niederösterreich</dc:creator>
  <cp:keywords/>
  <dc:description/>
  <cp:lastModifiedBy> </cp:lastModifiedBy>
  <cp:revision>3</cp:revision>
  <cp:lastPrinted>2023-09-28T06:46:00Z</cp:lastPrinted>
  <dcterms:created xsi:type="dcterms:W3CDTF">2024-03-14T09:12:00Z</dcterms:created>
  <dcterms:modified xsi:type="dcterms:W3CDTF">2024-03-14T09:35:00Z</dcterms:modified>
</cp:coreProperties>
</file>